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3E0C17">
        <w:rPr>
          <w:rFonts w:ascii="Arial" w:hAnsi="Arial" w:cs="Arial"/>
          <w:b/>
          <w:sz w:val="24"/>
          <w:szCs w:val="24"/>
        </w:rPr>
        <w:t>Atomic and Nuclear Physics</w:t>
      </w:r>
    </w:p>
    <w:p w:rsidR="000741DC" w:rsidRDefault="00861996" w:rsidP="00AE563A">
      <w:pPr>
        <w:rPr>
          <w:rFonts w:ascii="Arial" w:hAnsi="Arial" w:cs="Arial"/>
          <w:b/>
          <w:sz w:val="24"/>
          <w:szCs w:val="24"/>
        </w:rPr>
      </w:pPr>
      <w:r>
        <w:rPr>
          <w:rFonts w:ascii="Arial" w:hAnsi="Arial" w:cs="Arial"/>
          <w:b/>
          <w:sz w:val="24"/>
          <w:szCs w:val="24"/>
        </w:rPr>
        <w:t xml:space="preserve">Session </w:t>
      </w:r>
      <w:r w:rsidR="00A27511">
        <w:rPr>
          <w:rFonts w:ascii="Arial" w:hAnsi="Arial" w:cs="Arial"/>
          <w:b/>
          <w:sz w:val="24"/>
          <w:szCs w:val="24"/>
        </w:rPr>
        <w:t>8</w:t>
      </w:r>
    </w:p>
    <w:p w:rsidR="005C5E13" w:rsidRPr="005C5E13" w:rsidRDefault="005C5E13" w:rsidP="00F70297">
      <w:pPr>
        <w:rPr>
          <w:rFonts w:ascii="Arial" w:hAnsi="Arial" w:cs="Arial"/>
          <w:b/>
          <w:sz w:val="28"/>
          <w:szCs w:val="28"/>
        </w:rPr>
      </w:pPr>
      <w:r w:rsidRPr="005C5E13">
        <w:rPr>
          <w:rFonts w:ascii="Arial" w:hAnsi="Arial" w:cs="Arial"/>
          <w:b/>
          <w:sz w:val="28"/>
          <w:szCs w:val="28"/>
        </w:rPr>
        <w:t>Wave Particle Duality</w:t>
      </w:r>
    </w:p>
    <w:p w:rsidR="005C5E13" w:rsidRDefault="005C5E13" w:rsidP="00F70297">
      <w:pPr>
        <w:rPr>
          <w:rFonts w:ascii="Arial" w:hAnsi="Arial" w:cs="Arial"/>
          <w:b/>
          <w:sz w:val="24"/>
          <w:szCs w:val="24"/>
        </w:rPr>
      </w:pPr>
      <w:r>
        <w:rPr>
          <w:rFonts w:ascii="Arial" w:hAnsi="Arial" w:cs="Arial"/>
          <w:b/>
          <w:sz w:val="24"/>
          <w:szCs w:val="24"/>
        </w:rPr>
        <w:t>Electron Diffraction</w:t>
      </w:r>
    </w:p>
    <w:p w:rsidR="005C5E13" w:rsidRDefault="00385CC1" w:rsidP="00F70297">
      <w:pPr>
        <w:rPr>
          <w:rFonts w:ascii="Arial" w:hAnsi="Arial" w:cs="Arial"/>
          <w:sz w:val="24"/>
          <w:szCs w:val="24"/>
        </w:rPr>
      </w:pPr>
      <w:r>
        <w:rPr>
          <w:rFonts w:ascii="Arial" w:hAnsi="Arial" w:cs="Arial"/>
          <w:sz w:val="24"/>
          <w:szCs w:val="24"/>
        </w:rPr>
        <w:t xml:space="preserve">We know that light can be diffracted. Surprisingly, electrons show the same behaviour! When a beam of electrons is </w:t>
      </w:r>
      <w:r w:rsidR="00D9105C">
        <w:rPr>
          <w:rFonts w:ascii="Arial" w:hAnsi="Arial" w:cs="Arial"/>
          <w:sz w:val="24"/>
          <w:szCs w:val="24"/>
        </w:rPr>
        <w:t>directed</w:t>
      </w:r>
      <w:r w:rsidR="00EE1CCD">
        <w:rPr>
          <w:rFonts w:ascii="Arial" w:hAnsi="Arial" w:cs="Arial"/>
          <w:sz w:val="24"/>
          <w:szCs w:val="24"/>
        </w:rPr>
        <w:t xml:space="preserve"> </w:t>
      </w:r>
      <w:r>
        <w:rPr>
          <w:rFonts w:ascii="Arial" w:hAnsi="Arial" w:cs="Arial"/>
          <w:sz w:val="24"/>
          <w:szCs w:val="24"/>
        </w:rPr>
        <w:t xml:space="preserve">onto a double slit, a diffraction pattern is seen, similar to that obtained when light is </w:t>
      </w:r>
      <w:r w:rsidR="00DD2266">
        <w:rPr>
          <w:rFonts w:ascii="Arial" w:hAnsi="Arial" w:cs="Arial"/>
          <w:sz w:val="24"/>
          <w:szCs w:val="24"/>
        </w:rPr>
        <w:t>diffracted</w:t>
      </w:r>
      <w:r>
        <w:rPr>
          <w:rFonts w:ascii="Arial" w:hAnsi="Arial" w:cs="Arial"/>
          <w:sz w:val="24"/>
          <w:szCs w:val="24"/>
        </w:rPr>
        <w:t>.</w:t>
      </w:r>
      <w:r w:rsidR="00D9105C">
        <w:rPr>
          <w:rFonts w:ascii="Arial" w:hAnsi="Arial" w:cs="Arial"/>
          <w:sz w:val="24"/>
          <w:szCs w:val="24"/>
        </w:rPr>
        <w:t xml:space="preserve"> However, a thin sheet of graphite is usually </w:t>
      </w:r>
      <w:r w:rsidR="00DD2266">
        <w:rPr>
          <w:rFonts w:ascii="Arial" w:hAnsi="Arial" w:cs="Arial"/>
          <w:sz w:val="24"/>
          <w:szCs w:val="24"/>
        </w:rPr>
        <w:t>used as the diffracting medium</w:t>
      </w:r>
      <w:r w:rsidR="00EE1CCD">
        <w:rPr>
          <w:rFonts w:ascii="Arial" w:hAnsi="Arial" w:cs="Arial"/>
          <w:sz w:val="24"/>
          <w:szCs w:val="24"/>
        </w:rPr>
        <w:t xml:space="preserve"> for electrons</w:t>
      </w:r>
      <w:r w:rsidR="00D9105C">
        <w:rPr>
          <w:rFonts w:ascii="Arial" w:hAnsi="Arial" w:cs="Arial"/>
          <w:sz w:val="24"/>
          <w:szCs w:val="24"/>
        </w:rPr>
        <w:t>. The electrons are diffracted around individual crystals and a pattern of rings is observed.</w:t>
      </w:r>
    </w:p>
    <w:p w:rsidR="002D0B92" w:rsidRDefault="002D0B92" w:rsidP="00F70297">
      <w:pPr>
        <w:rPr>
          <w:rFonts w:ascii="Arial" w:hAnsi="Arial" w:cs="Arial"/>
          <w:sz w:val="24"/>
          <w:szCs w:val="24"/>
        </w:rPr>
      </w:pPr>
    </w:p>
    <w:p w:rsidR="00D9105C" w:rsidRDefault="00854D45" w:rsidP="00F70297">
      <w:r>
        <w:rPr>
          <w:noProof/>
          <w:lang w:eastAsia="en-GB"/>
        </w:rPr>
        <w:pict>
          <v:shapetype id="_x0000_t202" coordsize="21600,21600" o:spt="202" path="m,l,21600r21600,l21600,xe">
            <v:stroke joinstyle="miter"/>
            <v:path gradientshapeok="t" o:connecttype="rect"/>
          </v:shapetype>
          <v:shape id="_x0000_s1029" type="#_x0000_t202" style="position:absolute;margin-left:361.5pt;margin-top:3.75pt;width:101.25pt;height:54.75pt;z-index:251661312">
            <v:textbox>
              <w:txbxContent>
                <w:p w:rsidR="00D9105C" w:rsidRPr="00D9105C" w:rsidRDefault="00D9105C">
                  <w:pPr>
                    <w:rPr>
                      <w:sz w:val="28"/>
                      <w:szCs w:val="28"/>
                    </w:rPr>
                  </w:pPr>
                  <w:r w:rsidRPr="00D9105C">
                    <w:rPr>
                      <w:sz w:val="28"/>
                      <w:szCs w:val="28"/>
                    </w:rPr>
                    <w:t>Electron beam tube</w:t>
                  </w:r>
                </w:p>
              </w:txbxContent>
            </v:textbox>
          </v:shape>
        </w:pict>
      </w:r>
      <w:r w:rsidR="00D9105C">
        <w:rPr>
          <w:noProof/>
          <w:lang w:eastAsia="en-GB"/>
        </w:rPr>
        <w:drawing>
          <wp:inline distT="0" distB="0" distL="0" distR="0">
            <wp:extent cx="4471291" cy="2209800"/>
            <wp:effectExtent l="19050" t="0" r="5459" b="0"/>
            <wp:docPr id="3" name="Picture 1" descr="https://spark.iop.org/sites/default/files/media/images/electron-diffraction-t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rk.iop.org/sites/default/files/media/images/electron-diffraction-tube.gif"/>
                    <pic:cNvPicPr>
                      <a:picLocks noChangeAspect="1" noChangeArrowheads="1"/>
                    </pic:cNvPicPr>
                  </pic:nvPicPr>
                  <pic:blipFill>
                    <a:blip r:embed="rId5" cstate="print"/>
                    <a:srcRect/>
                    <a:stretch>
                      <a:fillRect/>
                    </a:stretch>
                  </pic:blipFill>
                  <pic:spPr bwMode="auto">
                    <a:xfrm>
                      <a:off x="0" y="0"/>
                      <a:ext cx="4471291" cy="2209800"/>
                    </a:xfrm>
                    <a:prstGeom prst="rect">
                      <a:avLst/>
                    </a:prstGeom>
                    <a:noFill/>
                    <a:ln w="9525">
                      <a:noFill/>
                      <a:miter lim="800000"/>
                      <a:headEnd/>
                      <a:tailEnd/>
                    </a:ln>
                  </pic:spPr>
                </pic:pic>
              </a:graphicData>
            </a:graphic>
          </wp:inline>
        </w:drawing>
      </w:r>
    </w:p>
    <w:p w:rsidR="00D9105C" w:rsidRDefault="00D9105C" w:rsidP="00F70297">
      <w:pPr>
        <w:rPr>
          <w:rFonts w:ascii="Arial" w:hAnsi="Arial" w:cs="Arial"/>
          <w:sz w:val="20"/>
          <w:szCs w:val="20"/>
        </w:rPr>
      </w:pPr>
      <w:r w:rsidRPr="00D9105C">
        <w:t xml:space="preserve"> </w:t>
      </w:r>
      <w:r w:rsidRPr="00D9105C">
        <w:rPr>
          <w:sz w:val="20"/>
          <w:szCs w:val="20"/>
        </w:rPr>
        <w:t>[</w:t>
      </w:r>
      <w:r w:rsidRPr="00D9105C">
        <w:rPr>
          <w:rFonts w:ascii="Arial" w:hAnsi="Arial" w:cs="Arial"/>
          <w:sz w:val="20"/>
          <w:szCs w:val="20"/>
        </w:rPr>
        <w:t>https://spark.iop.org/collections/wave-particle-duality]</w:t>
      </w:r>
    </w:p>
    <w:p w:rsidR="006A2745" w:rsidRDefault="006A2745" w:rsidP="00F70297">
      <w:pPr>
        <w:rPr>
          <w:rFonts w:ascii="Arial" w:hAnsi="Arial" w:cs="Arial"/>
          <w:sz w:val="20"/>
          <w:szCs w:val="20"/>
        </w:rPr>
      </w:pPr>
    </w:p>
    <w:p w:rsidR="00B748F3" w:rsidRDefault="00854D45"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854D45">
        <w:rPr>
          <w:noProof/>
          <w:lang w:eastAsia="en-GB"/>
        </w:rPr>
        <w:pict>
          <v:shape id="_x0000_s1031" type="#_x0000_t202" style="position:absolute;margin-left:267pt;margin-top:14.95pt;width:189pt;height:155.25pt;z-index:251662336">
            <v:textbox>
              <w:txbxContent>
                <w:p w:rsidR="00224EB6" w:rsidRPr="00224EB6" w:rsidRDefault="00224EB6">
                  <w:pPr>
                    <w:rPr>
                      <w:i/>
                      <w:sz w:val="24"/>
                      <w:szCs w:val="24"/>
                    </w:rPr>
                  </w:pPr>
                  <w:r w:rsidRPr="00224EB6">
                    <w:rPr>
                      <w:rFonts w:ascii="Helvetica" w:hAnsi="Helvetica" w:cs="Helvetica"/>
                      <w:color w:val="000000"/>
                      <w:sz w:val="24"/>
                      <w:szCs w:val="24"/>
                      <w:shd w:val="clear" w:color="auto" w:fill="FFFFFF"/>
                    </w:rPr>
                    <w:t xml:space="preserve">The </w:t>
                  </w:r>
                  <w:r w:rsidRPr="00224EB6">
                    <w:rPr>
                      <w:rFonts w:ascii="Helvetica" w:hAnsi="Helvetica" w:cs="Helvetica"/>
                      <w:b/>
                      <w:color w:val="000000"/>
                      <w:sz w:val="24"/>
                      <w:szCs w:val="24"/>
                      <w:shd w:val="clear" w:color="auto" w:fill="FFFFFF"/>
                    </w:rPr>
                    <w:t>diffraction pattern</w:t>
                  </w:r>
                  <w:r>
                    <w:rPr>
                      <w:rFonts w:ascii="Helvetica" w:hAnsi="Helvetica" w:cs="Helvetica"/>
                      <w:color w:val="000000"/>
                      <w:sz w:val="24"/>
                      <w:szCs w:val="24"/>
                      <w:shd w:val="clear" w:color="auto" w:fill="FFFFFF"/>
                    </w:rPr>
                    <w:t xml:space="preserve"> is in the form of </w:t>
                  </w:r>
                  <w:r w:rsidRPr="00224EB6">
                    <w:rPr>
                      <w:rFonts w:ascii="Helvetica" w:hAnsi="Helvetica" w:cs="Helvetica"/>
                      <w:color w:val="000000"/>
                      <w:sz w:val="24"/>
                      <w:szCs w:val="24"/>
                      <w:shd w:val="clear" w:color="auto" w:fill="FFFFFF"/>
                    </w:rPr>
                    <w:t>rings</w:t>
                  </w:r>
                  <w:r>
                    <w:rPr>
                      <w:rFonts w:ascii="Helvetica" w:hAnsi="Helvetica" w:cs="Helvetica"/>
                      <w:color w:val="000000"/>
                      <w:sz w:val="24"/>
                      <w:szCs w:val="24"/>
                      <w:shd w:val="clear" w:color="auto" w:fill="FFFFFF"/>
                    </w:rPr>
                    <w:t>. These</w:t>
                  </w:r>
                  <w:r w:rsidRPr="00224EB6">
                    <w:rPr>
                      <w:rFonts w:ascii="Helvetica" w:hAnsi="Helvetica" w:cs="Helvetica"/>
                      <w:color w:val="000000"/>
                      <w:sz w:val="24"/>
                      <w:szCs w:val="24"/>
                      <w:shd w:val="clear" w:color="auto" w:fill="FFFFFF"/>
                    </w:rPr>
                    <w:t xml:space="preserve"> are caused by the electrons diffracting and interfering as they pass through the regular crystal</w:t>
                  </w:r>
                  <w:r>
                    <w:rPr>
                      <w:rFonts w:ascii="Helvetica" w:hAnsi="Helvetica" w:cs="Helvetica"/>
                      <w:color w:val="000000"/>
                      <w:sz w:val="24"/>
                      <w:szCs w:val="24"/>
                      <w:shd w:val="clear" w:color="auto" w:fill="FFFFFF"/>
                    </w:rPr>
                    <w:t xml:space="preserve"> structure of the graphite. The electrons</w:t>
                  </w:r>
                  <w:r w:rsidRPr="00224EB6">
                    <w:rPr>
                      <w:rFonts w:ascii="Helvetica" w:hAnsi="Helvetica" w:cs="Helvetica"/>
                      <w:color w:val="000000"/>
                      <w:sz w:val="24"/>
                      <w:szCs w:val="24"/>
                      <w:shd w:val="clear" w:color="auto" w:fill="FFFFFF"/>
                    </w:rPr>
                    <w:t xml:space="preserve"> are behaving like waves and the graphite’s crystal structure acts as a </w:t>
                  </w:r>
                  <w:r w:rsidRPr="00224EB6">
                    <w:rPr>
                      <w:rFonts w:ascii="Helvetica" w:hAnsi="Helvetica" w:cs="Helvetica"/>
                      <w:i/>
                      <w:color w:val="000000"/>
                      <w:sz w:val="24"/>
                      <w:szCs w:val="24"/>
                      <w:shd w:val="clear" w:color="auto" w:fill="FFFFFF"/>
                    </w:rPr>
                    <w:t>diffraction grating. </w:t>
                  </w:r>
                </w:p>
                <w:p w:rsidR="00224EB6" w:rsidRDefault="00224EB6"/>
              </w:txbxContent>
            </v:textbox>
          </v:shape>
        </w:pict>
      </w:r>
      <w:r w:rsidR="00224EB6">
        <w:rPr>
          <w:noProof/>
          <w:lang w:eastAsia="en-GB"/>
        </w:rPr>
        <w:drawing>
          <wp:inline distT="0" distB="0" distL="0" distR="0">
            <wp:extent cx="2476500" cy="2434046"/>
            <wp:effectExtent l="19050" t="0" r="0" b="0"/>
            <wp:docPr id="1" name="Picture 1" descr="https://spark.iop.org/sites/default/files/image/electron-diffraction2-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rk.iop.org/sites/default/files/image/electron-diffraction2-1319.jpg"/>
                    <pic:cNvPicPr>
                      <a:picLocks noChangeAspect="1" noChangeArrowheads="1"/>
                    </pic:cNvPicPr>
                  </pic:nvPicPr>
                  <pic:blipFill>
                    <a:blip r:embed="rId6" cstate="print"/>
                    <a:srcRect/>
                    <a:stretch>
                      <a:fillRect/>
                    </a:stretch>
                  </pic:blipFill>
                  <pic:spPr bwMode="auto">
                    <a:xfrm>
                      <a:off x="0" y="0"/>
                      <a:ext cx="2476500" cy="2434046"/>
                    </a:xfrm>
                    <a:prstGeom prst="rect">
                      <a:avLst/>
                    </a:prstGeom>
                    <a:noFill/>
                    <a:ln w="9525">
                      <a:noFill/>
                      <a:miter lim="800000"/>
                      <a:headEnd/>
                      <a:tailEnd/>
                    </a:ln>
                  </pic:spPr>
                </pic:pic>
              </a:graphicData>
            </a:graphic>
          </wp:inline>
        </w:drawing>
      </w:r>
    </w:p>
    <w:p w:rsidR="00224EB6" w:rsidRPr="00224EB6" w:rsidRDefault="00224EB6" w:rsidP="00B748F3">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224EB6">
        <w:rPr>
          <w:rFonts w:ascii="Arial" w:eastAsia="Times New Roman" w:hAnsi="Arial" w:cs="Arial"/>
          <w:color w:val="000000"/>
          <w:sz w:val="20"/>
          <w:szCs w:val="20"/>
          <w:lang w:eastAsia="en-GB"/>
        </w:rPr>
        <w:t>[https://spark.iop.org/collections/model-atom]</w:t>
      </w:r>
    </w:p>
    <w:p w:rsidR="00DC35C1" w:rsidRDefault="00854D45"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Pr>
          <w:rFonts w:ascii="Arial" w:eastAsia="Times New Roman" w:hAnsi="Arial" w:cs="Arial"/>
          <w:b/>
          <w:noProof/>
          <w:color w:val="000000"/>
          <w:sz w:val="24"/>
          <w:szCs w:val="24"/>
          <w:lang w:eastAsia="en-GB"/>
        </w:rPr>
        <w:lastRenderedPageBreak/>
        <w:pict>
          <v:shape id="_x0000_s1033" type="#_x0000_t202" style="position:absolute;margin-left:310.5pt;margin-top:68.25pt;width:192.75pt;height:67.5pt;z-index:251663360">
            <v:textbox>
              <w:txbxContent>
                <w:p w:rsidR="00DC35C1" w:rsidRDefault="00DC35C1">
                  <w:r>
                    <w:t>Details of the electron gun</w:t>
                  </w:r>
                </w:p>
                <w:p w:rsidR="0061021F" w:rsidRDefault="0061021F">
                  <w:r>
                    <w:t>[From “Physics 1” by Sang, Gibbs and Hutchings]</w:t>
                  </w:r>
                </w:p>
              </w:txbxContent>
            </v:textbox>
          </v:shape>
        </w:pict>
      </w:r>
      <w:r w:rsidR="00DC35C1">
        <w:rPr>
          <w:rFonts w:ascii="Arial" w:eastAsia="Times New Roman" w:hAnsi="Arial" w:cs="Arial"/>
          <w:b/>
          <w:noProof/>
          <w:color w:val="000000"/>
          <w:sz w:val="24"/>
          <w:szCs w:val="24"/>
          <w:lang w:eastAsia="en-GB"/>
        </w:rPr>
        <w:drawing>
          <wp:inline distT="0" distB="0" distL="0" distR="0">
            <wp:extent cx="3733800" cy="3387557"/>
            <wp:effectExtent l="19050" t="0" r="0" b="0"/>
            <wp:docPr id="2" name="Picture 1" descr="electron 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 gun.jpg"/>
                    <pic:cNvPicPr/>
                  </pic:nvPicPr>
                  <pic:blipFill>
                    <a:blip r:embed="rId7" cstate="print"/>
                    <a:stretch>
                      <a:fillRect/>
                    </a:stretch>
                  </pic:blipFill>
                  <pic:spPr>
                    <a:xfrm>
                      <a:off x="0" y="0"/>
                      <a:ext cx="3733800" cy="3387557"/>
                    </a:xfrm>
                    <a:prstGeom prst="rect">
                      <a:avLst/>
                    </a:prstGeom>
                  </pic:spPr>
                </pic:pic>
              </a:graphicData>
            </a:graphic>
          </wp:inline>
        </w:drawing>
      </w:r>
    </w:p>
    <w:p w:rsidR="00DC35C1" w:rsidRDefault="00DC35C1"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p>
    <w:p w:rsidR="00DC35C1" w:rsidRDefault="00DC35C1"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p>
    <w:p w:rsidR="002D0B92" w:rsidRDefault="002D0B92"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Electron Waves</w:t>
      </w:r>
    </w:p>
    <w:p w:rsidR="002D0B92" w:rsidRDefault="002D0B92"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Electrons are </w:t>
      </w:r>
      <w:proofErr w:type="gramStart"/>
      <w:r>
        <w:rPr>
          <w:rFonts w:ascii="Arial" w:eastAsia="Times New Roman" w:hAnsi="Arial" w:cs="Arial"/>
          <w:color w:val="000000"/>
          <w:sz w:val="24"/>
          <w:szCs w:val="24"/>
          <w:lang w:eastAsia="en-GB"/>
        </w:rPr>
        <w:t>particles,</w:t>
      </w:r>
      <w:proofErr w:type="gramEnd"/>
      <w:r>
        <w:rPr>
          <w:rFonts w:ascii="Arial" w:eastAsia="Times New Roman" w:hAnsi="Arial" w:cs="Arial"/>
          <w:color w:val="000000"/>
          <w:sz w:val="24"/>
          <w:szCs w:val="24"/>
          <w:lang w:eastAsia="en-GB"/>
        </w:rPr>
        <w:t xml:space="preserve"> we can measure their mass and charge. We use the ides of them being particles to explain electric current, for example. So, it is a surprise to discover that there are situations in which they appear to behave like waves.</w:t>
      </w:r>
    </w:p>
    <w:p w:rsidR="002D0B92" w:rsidRDefault="002D0B92"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2D0B92">
        <w:rPr>
          <w:rFonts w:ascii="Arial" w:eastAsia="Times New Roman" w:hAnsi="Arial" w:cs="Arial"/>
          <w:b/>
          <w:color w:val="000000"/>
          <w:sz w:val="24"/>
          <w:szCs w:val="24"/>
          <w:lang w:eastAsia="en-GB"/>
        </w:rPr>
        <w:t>Double slit experiment re-visited</w:t>
      </w:r>
      <w:r>
        <w:rPr>
          <w:rFonts w:ascii="Arial" w:eastAsia="Times New Roman" w:hAnsi="Arial" w:cs="Arial"/>
          <w:b/>
          <w:color w:val="000000"/>
          <w:sz w:val="24"/>
          <w:szCs w:val="24"/>
          <w:lang w:eastAsia="en-GB"/>
        </w:rPr>
        <w:t xml:space="preserve"> (Young’s Slits)</w:t>
      </w:r>
      <w:r w:rsidR="00DD2266">
        <w:rPr>
          <w:rFonts w:ascii="Arial" w:eastAsia="Times New Roman" w:hAnsi="Arial" w:cs="Arial"/>
          <w:color w:val="000000"/>
          <w:sz w:val="24"/>
          <w:szCs w:val="24"/>
          <w:lang w:eastAsia="en-GB"/>
        </w:rPr>
        <w:t>:  W</w:t>
      </w:r>
      <w:r>
        <w:rPr>
          <w:rFonts w:ascii="Arial" w:eastAsia="Times New Roman" w:hAnsi="Arial" w:cs="Arial"/>
          <w:color w:val="000000"/>
          <w:sz w:val="24"/>
          <w:szCs w:val="24"/>
          <w:lang w:eastAsia="en-GB"/>
        </w:rPr>
        <w:t xml:space="preserve">e have learnt that an interference pattern is seen when light is shone </w:t>
      </w:r>
      <w:r w:rsidR="00DD2266">
        <w:rPr>
          <w:rFonts w:ascii="Arial" w:eastAsia="Times New Roman" w:hAnsi="Arial" w:cs="Arial"/>
          <w:color w:val="000000"/>
          <w:sz w:val="24"/>
          <w:szCs w:val="24"/>
          <w:lang w:eastAsia="en-GB"/>
        </w:rPr>
        <w:t>through</w:t>
      </w:r>
      <w:r>
        <w:rPr>
          <w:rFonts w:ascii="Arial" w:eastAsia="Times New Roman" w:hAnsi="Arial" w:cs="Arial"/>
          <w:color w:val="000000"/>
          <w:sz w:val="24"/>
          <w:szCs w:val="24"/>
          <w:lang w:eastAsia="en-GB"/>
        </w:rPr>
        <w:t xml:space="preserve"> a double slit</w:t>
      </w:r>
      <w:r w:rsidR="00BD5DE0">
        <w:rPr>
          <w:rFonts w:ascii="Arial" w:eastAsia="Times New Roman" w:hAnsi="Arial" w:cs="Arial"/>
          <w:color w:val="000000"/>
          <w:sz w:val="24"/>
          <w:szCs w:val="24"/>
          <w:lang w:eastAsia="en-GB"/>
        </w:rPr>
        <w:t>. A similar interference fringe pattern appears when electrons are directed towards a double slit:</w:t>
      </w:r>
      <w:r w:rsidR="00DC35C1">
        <w:rPr>
          <w:rFonts w:ascii="Arial" w:eastAsia="Times New Roman" w:hAnsi="Arial" w:cs="Arial"/>
          <w:color w:val="000000"/>
          <w:sz w:val="24"/>
          <w:szCs w:val="24"/>
          <w:lang w:eastAsia="en-GB"/>
        </w:rPr>
        <w:t xml:space="preserve"> The pattern is seen on a screen coated with phosphor, which produces a flash of light </w:t>
      </w:r>
      <w:r w:rsidR="0061021F">
        <w:rPr>
          <w:rFonts w:ascii="Arial" w:eastAsia="Times New Roman" w:hAnsi="Arial" w:cs="Arial"/>
          <w:color w:val="000000"/>
          <w:sz w:val="24"/>
          <w:szCs w:val="24"/>
          <w:lang w:eastAsia="en-GB"/>
        </w:rPr>
        <w:t>whenever an electron strikes it:</w:t>
      </w:r>
      <w:r w:rsidR="0061021F" w:rsidRPr="0061021F">
        <w:rPr>
          <w:rFonts w:ascii="Arial" w:eastAsia="Times New Roman" w:hAnsi="Arial" w:cs="Arial"/>
          <w:noProof/>
          <w:color w:val="000000"/>
          <w:sz w:val="24"/>
          <w:szCs w:val="24"/>
          <w:lang w:eastAsia="en-GB"/>
        </w:rPr>
        <w:t xml:space="preserve"> </w:t>
      </w:r>
    </w:p>
    <w:p w:rsidR="0061021F" w:rsidRDefault="0061021F"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rsidR="0061021F" w:rsidRDefault="00854D45"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pict>
          <v:shape id="_x0000_s1034" type="#_x0000_t202" style="position:absolute;margin-left:230.25pt;margin-top:60.7pt;width:192.75pt;height:67.5pt;z-index:251664384">
            <v:textbox>
              <w:txbxContent>
                <w:p w:rsidR="0061021F" w:rsidRDefault="0061021F" w:rsidP="0061021F">
                  <w:r>
                    <w:t>Electron interference pattern</w:t>
                  </w:r>
                </w:p>
                <w:p w:rsidR="0061021F" w:rsidRDefault="0061021F" w:rsidP="0061021F">
                  <w:r>
                    <w:t>[From “Physics 1” by Sang, Gibbs and Hutchings]</w:t>
                  </w:r>
                </w:p>
              </w:txbxContent>
            </v:textbox>
          </v:shape>
        </w:pict>
      </w:r>
      <w:r w:rsidR="0061021F">
        <w:rPr>
          <w:rFonts w:ascii="Arial" w:eastAsia="Times New Roman" w:hAnsi="Arial" w:cs="Arial"/>
          <w:noProof/>
          <w:color w:val="000000"/>
          <w:sz w:val="24"/>
          <w:szCs w:val="24"/>
          <w:lang w:eastAsia="en-GB"/>
        </w:rPr>
        <w:drawing>
          <wp:inline distT="0" distB="0" distL="0" distR="0">
            <wp:extent cx="2371436" cy="2105025"/>
            <wp:effectExtent l="19050" t="0" r="0" b="0"/>
            <wp:docPr id="7" name="Picture 4" descr="electron interference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 interference pattern.jpg"/>
                    <pic:cNvPicPr/>
                  </pic:nvPicPr>
                  <pic:blipFill>
                    <a:blip r:embed="rId8" cstate="print"/>
                    <a:stretch>
                      <a:fillRect/>
                    </a:stretch>
                  </pic:blipFill>
                  <pic:spPr>
                    <a:xfrm>
                      <a:off x="0" y="0"/>
                      <a:ext cx="2376604" cy="2109612"/>
                    </a:xfrm>
                    <a:prstGeom prst="rect">
                      <a:avLst/>
                    </a:prstGeom>
                  </pic:spPr>
                </pic:pic>
              </a:graphicData>
            </a:graphic>
          </wp:inline>
        </w:drawing>
      </w:r>
    </w:p>
    <w:p w:rsidR="00DC35C1" w:rsidRDefault="00DC35C1"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Measurements can be made of the fringes and from that a w</w:t>
      </w:r>
      <w:r w:rsidR="00462B42">
        <w:rPr>
          <w:rFonts w:ascii="Arial" w:eastAsia="Times New Roman" w:hAnsi="Arial" w:cs="Arial"/>
          <w:color w:val="000000"/>
          <w:sz w:val="24"/>
          <w:szCs w:val="24"/>
          <w:lang w:eastAsia="en-GB"/>
        </w:rPr>
        <w:t xml:space="preserve">avelength can be calculated, </w:t>
      </w:r>
      <w:proofErr w:type="gramStart"/>
      <w:r w:rsidR="00462B42">
        <w:rPr>
          <w:rFonts w:ascii="Arial" w:eastAsia="Times New Roman" w:hAnsi="Arial" w:cs="Arial"/>
          <w:color w:val="000000"/>
          <w:sz w:val="24"/>
          <w:szCs w:val="24"/>
          <w:lang w:eastAsia="en-GB"/>
        </w:rPr>
        <w:t>This</w:t>
      </w:r>
      <w:proofErr w:type="gramEnd"/>
      <w:r>
        <w:rPr>
          <w:rFonts w:ascii="Arial" w:eastAsia="Times New Roman" w:hAnsi="Arial" w:cs="Arial"/>
          <w:color w:val="000000"/>
          <w:sz w:val="24"/>
          <w:szCs w:val="24"/>
          <w:lang w:eastAsia="en-GB"/>
        </w:rPr>
        <w:t xml:space="preserve"> experiment appears to show that the electrons have travelled as waves. However, the fringe pattern is built up from individual dots of light on the screen, so at this point we are observing particles.</w:t>
      </w:r>
    </w:p>
    <w:p w:rsidR="00B71C39" w:rsidRDefault="00DC35C1"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seems that the </w:t>
      </w:r>
      <w:r w:rsidR="0061021F">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lectrons leave the gun as particles, pass through the slits as waves, and arrive at the screen as particles!</w:t>
      </w:r>
    </w:p>
    <w:p w:rsidR="00B71C39" w:rsidRDefault="00B71C39"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71C39">
        <w:rPr>
          <w:rFonts w:ascii="Arial" w:eastAsia="Times New Roman" w:hAnsi="Arial" w:cs="Arial"/>
          <w:b/>
          <w:color w:val="000000"/>
          <w:sz w:val="24"/>
          <w:szCs w:val="24"/>
          <w:lang w:eastAsia="en-GB"/>
        </w:rPr>
        <w:t>Another surprise</w:t>
      </w:r>
      <w:r>
        <w:rPr>
          <w:rFonts w:ascii="Arial" w:eastAsia="Times New Roman" w:hAnsi="Arial" w:cs="Arial"/>
          <w:color w:val="000000"/>
          <w:sz w:val="24"/>
          <w:szCs w:val="24"/>
          <w:lang w:eastAsia="en-GB"/>
        </w:rPr>
        <w:t xml:space="preserve">: If the beam is so weak that there is never more than 1 electron in the beam at a time, we still observe the interference pattern! </w:t>
      </w:r>
    </w:p>
    <w:p w:rsidR="00B71C39" w:rsidRDefault="00B71C39"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Each </w:t>
      </w:r>
      <w:r w:rsidRPr="00B71C39">
        <w:rPr>
          <w:rFonts w:ascii="Arial" w:eastAsia="Times New Roman" w:hAnsi="Arial" w:cs="Arial"/>
          <w:color w:val="000000"/>
          <w:sz w:val="24"/>
          <w:szCs w:val="24"/>
          <w:u w:val="single"/>
          <w:lang w:eastAsia="en-GB"/>
        </w:rPr>
        <w:t>single electron</w:t>
      </w:r>
      <w:r>
        <w:rPr>
          <w:rFonts w:ascii="Arial" w:eastAsia="Times New Roman" w:hAnsi="Arial" w:cs="Arial"/>
          <w:color w:val="000000"/>
          <w:sz w:val="24"/>
          <w:szCs w:val="24"/>
          <w:lang w:eastAsia="en-GB"/>
        </w:rPr>
        <w:t xml:space="preserve"> seems to have passed as a </w:t>
      </w:r>
      <w:r w:rsidRPr="00B71C39">
        <w:rPr>
          <w:rFonts w:ascii="Arial" w:eastAsia="Times New Roman" w:hAnsi="Arial" w:cs="Arial"/>
          <w:color w:val="000000"/>
          <w:sz w:val="24"/>
          <w:szCs w:val="24"/>
          <w:u w:val="single"/>
          <w:lang w:eastAsia="en-GB"/>
        </w:rPr>
        <w:t>wave through both slits</w:t>
      </w:r>
      <w:r>
        <w:rPr>
          <w:rFonts w:ascii="Arial" w:eastAsia="Times New Roman" w:hAnsi="Arial" w:cs="Arial"/>
          <w:color w:val="000000"/>
          <w:sz w:val="24"/>
          <w:szCs w:val="24"/>
          <w:lang w:eastAsia="en-GB"/>
        </w:rPr>
        <w:t>.</w:t>
      </w:r>
    </w:p>
    <w:p w:rsidR="00B71C39" w:rsidRDefault="00B71C39"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Are electrons waves, or are they particles</w:t>
      </w:r>
      <w:proofErr w:type="gramStart"/>
      <w:r>
        <w:rPr>
          <w:rFonts w:ascii="Arial" w:eastAsia="Times New Roman" w:hAnsi="Arial" w:cs="Arial"/>
          <w:color w:val="000000"/>
          <w:sz w:val="24"/>
          <w:szCs w:val="24"/>
          <w:lang w:eastAsia="en-GB"/>
        </w:rPr>
        <w:t>?...</w:t>
      </w:r>
      <w:proofErr w:type="gramEnd"/>
      <w:r>
        <w:rPr>
          <w:rFonts w:ascii="Arial" w:eastAsia="Times New Roman" w:hAnsi="Arial" w:cs="Arial"/>
          <w:color w:val="000000"/>
          <w:sz w:val="24"/>
          <w:szCs w:val="24"/>
          <w:lang w:eastAsia="en-GB"/>
        </w:rPr>
        <w:t xml:space="preserve"> At times they behave like waves, at times they behave like particles.</w:t>
      </w:r>
    </w:p>
    <w:p w:rsidR="00B71C39" w:rsidRDefault="00B71C39" w:rsidP="00B71C39">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71C39">
        <w:rPr>
          <w:rFonts w:ascii="Arial" w:eastAsia="Times New Roman" w:hAnsi="Arial" w:cs="Arial"/>
          <w:color w:val="000000"/>
          <w:sz w:val="24"/>
          <w:szCs w:val="24"/>
          <w:lang w:eastAsia="en-GB"/>
        </w:rPr>
        <w:t>They behave like waves when they pass through slits</w:t>
      </w:r>
    </w:p>
    <w:p w:rsidR="00B71C39" w:rsidRDefault="00B71C39" w:rsidP="00B71C39">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71C39">
        <w:rPr>
          <w:rFonts w:ascii="Arial" w:eastAsia="Times New Roman" w:hAnsi="Arial" w:cs="Arial"/>
          <w:color w:val="000000"/>
          <w:sz w:val="24"/>
          <w:szCs w:val="24"/>
          <w:lang w:eastAsia="en-GB"/>
        </w:rPr>
        <w:t xml:space="preserve">They behave like </w:t>
      </w:r>
      <w:r>
        <w:rPr>
          <w:rFonts w:ascii="Arial" w:eastAsia="Times New Roman" w:hAnsi="Arial" w:cs="Arial"/>
          <w:color w:val="000000"/>
          <w:sz w:val="24"/>
          <w:szCs w:val="24"/>
          <w:lang w:eastAsia="en-GB"/>
        </w:rPr>
        <w:t>particl</w:t>
      </w:r>
      <w:r w:rsidRPr="00B71C39">
        <w:rPr>
          <w:rFonts w:ascii="Arial" w:eastAsia="Times New Roman" w:hAnsi="Arial" w:cs="Arial"/>
          <w:color w:val="000000"/>
          <w:sz w:val="24"/>
          <w:szCs w:val="24"/>
          <w:lang w:eastAsia="en-GB"/>
        </w:rPr>
        <w:t>es when they</w:t>
      </w:r>
      <w:r>
        <w:rPr>
          <w:rFonts w:ascii="Arial" w:eastAsia="Times New Roman" w:hAnsi="Arial" w:cs="Arial"/>
          <w:color w:val="000000"/>
          <w:sz w:val="24"/>
          <w:szCs w:val="24"/>
          <w:lang w:eastAsia="en-GB"/>
        </w:rPr>
        <w:t xml:space="preserve"> interact with matter (</w:t>
      </w:r>
      <w:proofErr w:type="spellStart"/>
      <w:r>
        <w:rPr>
          <w:rFonts w:ascii="Arial" w:eastAsia="Times New Roman" w:hAnsi="Arial" w:cs="Arial"/>
          <w:color w:val="000000"/>
          <w:sz w:val="24"/>
          <w:szCs w:val="24"/>
          <w:lang w:eastAsia="en-GB"/>
        </w:rPr>
        <w:t>eg</w:t>
      </w:r>
      <w:proofErr w:type="spellEnd"/>
      <w:r>
        <w:rPr>
          <w:rFonts w:ascii="Arial" w:eastAsia="Times New Roman" w:hAnsi="Arial" w:cs="Arial"/>
          <w:color w:val="000000"/>
          <w:sz w:val="24"/>
          <w:szCs w:val="24"/>
          <w:lang w:eastAsia="en-GB"/>
        </w:rPr>
        <w:t xml:space="preserve"> when they arrive at the screen)</w:t>
      </w:r>
    </w:p>
    <w:p w:rsidR="00A31C1F" w:rsidRDefault="00A31C1F" w:rsidP="00B71C39">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p>
    <w:p w:rsidR="00B71C39" w:rsidRPr="00B71C39" w:rsidRDefault="00B71C39" w:rsidP="00B71C39">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sidRPr="00B71C39">
        <w:rPr>
          <w:rFonts w:ascii="Arial" w:eastAsia="Times New Roman" w:hAnsi="Arial" w:cs="Arial"/>
          <w:b/>
          <w:color w:val="000000"/>
          <w:sz w:val="24"/>
          <w:szCs w:val="24"/>
          <w:lang w:eastAsia="en-GB"/>
        </w:rPr>
        <w:t>Light: waves or particles?</w:t>
      </w:r>
    </w:p>
    <w:p w:rsidR="00B71C39" w:rsidRDefault="00B71C39" w:rsidP="00B71C39">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order to explain the photoelectric effect, we must use the id</w:t>
      </w:r>
      <w:r w:rsidR="002737D1">
        <w:rPr>
          <w:rFonts w:ascii="Arial" w:eastAsia="Times New Roman" w:hAnsi="Arial" w:cs="Arial"/>
          <w:color w:val="000000"/>
          <w:sz w:val="24"/>
          <w:szCs w:val="24"/>
          <w:lang w:eastAsia="en-GB"/>
        </w:rPr>
        <w:t>ea of light as particles, but to</w:t>
      </w:r>
      <w:r>
        <w:rPr>
          <w:rFonts w:ascii="Arial" w:eastAsia="Times New Roman" w:hAnsi="Arial" w:cs="Arial"/>
          <w:color w:val="000000"/>
          <w:sz w:val="24"/>
          <w:szCs w:val="24"/>
          <w:lang w:eastAsia="en-GB"/>
        </w:rPr>
        <w:t xml:space="preserve"> explain diffraction, interference and polarisation, we must use the wave model.</w:t>
      </w:r>
    </w:p>
    <w:p w:rsidR="00BD5DE0" w:rsidRPr="002D0B92" w:rsidRDefault="00B71C39"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Like electrons, light sometimes behaves as a wave, sometimes as particles.</w:t>
      </w:r>
      <w:r w:rsidR="002737D1">
        <w:rPr>
          <w:rFonts w:ascii="Arial" w:eastAsia="Times New Roman" w:hAnsi="Arial" w:cs="Arial"/>
          <w:color w:val="000000"/>
          <w:sz w:val="24"/>
          <w:szCs w:val="24"/>
          <w:lang w:eastAsia="en-GB"/>
        </w:rPr>
        <w:t xml:space="preserve"> </w:t>
      </w:r>
    </w:p>
    <w:p w:rsidR="002D0B92" w:rsidRDefault="002D0B92"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p>
    <w:p w:rsidR="00B748F3" w:rsidRPr="00B748F3" w:rsidRDefault="00B748F3"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sidRPr="00B748F3">
        <w:rPr>
          <w:rFonts w:ascii="Arial" w:eastAsia="Times New Roman" w:hAnsi="Arial" w:cs="Arial"/>
          <w:b/>
          <w:color w:val="000000"/>
          <w:sz w:val="24"/>
          <w:szCs w:val="24"/>
          <w:lang w:eastAsia="en-GB"/>
        </w:rPr>
        <w:t>The de Broglie equation</w:t>
      </w:r>
    </w:p>
    <w:p w:rsidR="00B748F3" w:rsidRPr="00B748F3" w:rsidRDefault="002737D1"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1924</w:t>
      </w:r>
      <w:r w:rsidR="00B748F3" w:rsidRPr="00B748F3">
        <w:rPr>
          <w:rFonts w:ascii="Arial" w:eastAsia="Times New Roman" w:hAnsi="Arial" w:cs="Arial"/>
          <w:color w:val="000000"/>
          <w:sz w:val="24"/>
          <w:szCs w:val="24"/>
          <w:lang w:eastAsia="en-GB"/>
        </w:rPr>
        <w:t xml:space="preserve"> </w:t>
      </w:r>
      <w:r w:rsidR="00E64B3D">
        <w:rPr>
          <w:rFonts w:ascii="Arial" w:eastAsia="Times New Roman" w:hAnsi="Arial" w:cs="Arial"/>
          <w:color w:val="000000"/>
          <w:sz w:val="24"/>
          <w:szCs w:val="24"/>
          <w:lang w:eastAsia="en-GB"/>
        </w:rPr>
        <w:t xml:space="preserve">French physicist </w:t>
      </w:r>
      <w:r w:rsidR="00B748F3" w:rsidRPr="00B748F3">
        <w:rPr>
          <w:rFonts w:ascii="Arial" w:eastAsia="Times New Roman" w:hAnsi="Arial" w:cs="Arial"/>
          <w:color w:val="000000"/>
          <w:sz w:val="24"/>
          <w:szCs w:val="24"/>
          <w:lang w:eastAsia="en-GB"/>
        </w:rPr>
        <w:t>Louis de Broglie proposed that</w:t>
      </w:r>
      <w:r>
        <w:rPr>
          <w:rFonts w:ascii="Arial" w:eastAsia="Times New Roman" w:hAnsi="Arial" w:cs="Arial"/>
          <w:color w:val="000000"/>
          <w:sz w:val="24"/>
          <w:szCs w:val="24"/>
          <w:lang w:eastAsia="en-GB"/>
        </w:rPr>
        <w:t>, just as light has a dual nature, so do all particles. He proposed that</w:t>
      </w:r>
      <w:r w:rsidR="00B748F3" w:rsidRPr="00B748F3">
        <w:rPr>
          <w:rFonts w:ascii="Arial" w:eastAsia="Times New Roman" w:hAnsi="Arial" w:cs="Arial"/>
          <w:color w:val="000000"/>
          <w:sz w:val="24"/>
          <w:szCs w:val="24"/>
          <w:lang w:eastAsia="en-GB"/>
        </w:rPr>
        <w:t xml:space="preserve"> a particle of momentum </w:t>
      </w:r>
      <w:r w:rsidR="00B748F3" w:rsidRPr="00B748F3">
        <w:rPr>
          <w:rFonts w:ascii="Arial" w:eastAsia="Times New Roman" w:hAnsi="Arial" w:cs="Arial"/>
          <w:i/>
          <w:iCs/>
          <w:color w:val="000000"/>
          <w:sz w:val="24"/>
          <w:szCs w:val="24"/>
          <w:lang w:eastAsia="en-GB"/>
        </w:rPr>
        <w:t>p</w:t>
      </w:r>
      <w:r w:rsidR="00B748F3" w:rsidRPr="00B748F3">
        <w:rPr>
          <w:rFonts w:ascii="Arial" w:eastAsia="Times New Roman" w:hAnsi="Arial" w:cs="Arial"/>
          <w:color w:val="000000"/>
          <w:sz w:val="24"/>
          <w:szCs w:val="24"/>
          <w:lang w:eastAsia="en-GB"/>
        </w:rPr>
        <w:t> would have a wavelength </w:t>
      </w:r>
      <w:r w:rsidR="00B748F3" w:rsidRPr="00B748F3">
        <w:rPr>
          <w:rFonts w:ascii="Arial" w:eastAsia="Times New Roman" w:hAnsi="Arial" w:cs="Arial"/>
          <w:i/>
          <w:iCs/>
          <w:color w:val="000000"/>
          <w:sz w:val="24"/>
          <w:szCs w:val="24"/>
          <w:lang w:eastAsia="en-GB"/>
        </w:rPr>
        <w:t>λ</w:t>
      </w:r>
      <w:r w:rsidR="00B748F3" w:rsidRPr="00B748F3">
        <w:rPr>
          <w:rFonts w:ascii="Arial" w:eastAsia="Times New Roman" w:hAnsi="Arial" w:cs="Arial"/>
          <w:color w:val="000000"/>
          <w:sz w:val="24"/>
          <w:szCs w:val="24"/>
          <w:lang w:eastAsia="en-GB"/>
        </w:rPr>
        <w:t> given by the equation:</w:t>
      </w:r>
    </w:p>
    <w:p w:rsidR="00B748F3" w:rsidRPr="00B748F3" w:rsidRDefault="00B748F3" w:rsidP="00B748F3">
      <w:pPr>
        <w:numPr>
          <w:ilvl w:val="0"/>
          <w:numId w:val="8"/>
        </w:numPr>
        <w:shd w:val="clear" w:color="auto" w:fill="FFFFFF"/>
        <w:spacing w:before="100" w:beforeAutospacing="1" w:after="240"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wavelength of particle </w:t>
      </w:r>
      <w:r w:rsidRPr="00E64B3D">
        <w:rPr>
          <w:rFonts w:ascii="Arial" w:eastAsia="Times New Roman" w:hAnsi="Arial" w:cs="Arial"/>
          <w:b/>
          <w:i/>
          <w:iCs/>
          <w:color w:val="000000"/>
          <w:sz w:val="24"/>
          <w:szCs w:val="24"/>
          <w:lang w:eastAsia="en-GB"/>
        </w:rPr>
        <w:t>λ</w:t>
      </w:r>
      <w:r w:rsidRPr="00E64B3D">
        <w:rPr>
          <w:rFonts w:ascii="Arial" w:eastAsia="Times New Roman" w:hAnsi="Arial" w:cs="Arial"/>
          <w:b/>
          <w:color w:val="000000"/>
          <w:sz w:val="24"/>
          <w:szCs w:val="24"/>
          <w:lang w:eastAsia="en-GB"/>
        </w:rPr>
        <w:t>  = </w:t>
      </w:r>
      <w:r w:rsidRPr="00E64B3D">
        <w:rPr>
          <w:rFonts w:ascii="Arial" w:eastAsia="Times New Roman" w:hAnsi="Arial" w:cs="Arial"/>
          <w:b/>
          <w:i/>
          <w:iCs/>
          <w:color w:val="000000"/>
          <w:sz w:val="24"/>
          <w:szCs w:val="24"/>
          <w:lang w:eastAsia="en-GB"/>
        </w:rPr>
        <w:t>h/p</w:t>
      </w:r>
    </w:p>
    <w:p w:rsidR="00B748F3" w:rsidRPr="00B748F3" w:rsidRDefault="00B748F3" w:rsidP="00B748F3">
      <w:pPr>
        <w:numPr>
          <w:ilvl w:val="0"/>
          <w:numId w:val="8"/>
        </w:numPr>
        <w:shd w:val="clear" w:color="auto" w:fill="FFFFFF"/>
        <w:spacing w:before="100" w:beforeAutospacing="1" w:after="240"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where </w:t>
      </w:r>
      <w:r w:rsidRPr="00B748F3">
        <w:rPr>
          <w:rFonts w:ascii="Arial" w:eastAsia="Times New Roman" w:hAnsi="Arial" w:cs="Arial"/>
          <w:i/>
          <w:iCs/>
          <w:color w:val="000000"/>
          <w:sz w:val="24"/>
          <w:szCs w:val="24"/>
          <w:lang w:eastAsia="en-GB"/>
        </w:rPr>
        <w:t>h</w:t>
      </w:r>
      <w:r w:rsidRPr="00B748F3">
        <w:rPr>
          <w:rFonts w:ascii="Arial" w:eastAsia="Times New Roman" w:hAnsi="Arial" w:cs="Arial"/>
          <w:color w:val="000000"/>
          <w:sz w:val="24"/>
          <w:szCs w:val="24"/>
          <w:lang w:eastAsia="en-GB"/>
        </w:rPr>
        <w:t> is the Planck constant,</w:t>
      </w:r>
      <w:r w:rsidR="00EE1CCD">
        <w:rPr>
          <w:rFonts w:ascii="Arial" w:eastAsia="Times New Roman" w:hAnsi="Arial" w:cs="Arial"/>
          <w:color w:val="000000"/>
          <w:sz w:val="24"/>
          <w:szCs w:val="24"/>
          <w:lang w:eastAsia="en-GB"/>
        </w:rPr>
        <w:t xml:space="preserve"> and p is the momentum of the particle</w:t>
      </w:r>
    </w:p>
    <w:p w:rsidR="00B748F3" w:rsidRPr="00B748F3" w:rsidRDefault="00B748F3" w:rsidP="00B748F3">
      <w:pPr>
        <w:numPr>
          <w:ilvl w:val="0"/>
          <w:numId w:val="8"/>
        </w:numPr>
        <w:shd w:val="clear" w:color="auto" w:fill="FFFFFF"/>
        <w:spacing w:before="100" w:beforeAutospacing="1" w:after="240"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or </w:t>
      </w:r>
      <w:r w:rsidRPr="00B748F3">
        <w:rPr>
          <w:rFonts w:ascii="Arial" w:eastAsia="Times New Roman" w:hAnsi="Arial" w:cs="Arial"/>
          <w:i/>
          <w:iCs/>
          <w:color w:val="000000"/>
          <w:sz w:val="24"/>
          <w:szCs w:val="24"/>
          <w:lang w:eastAsia="en-GB"/>
        </w:rPr>
        <w:t>λ </w:t>
      </w:r>
      <w:r w:rsidRPr="00B748F3">
        <w:rPr>
          <w:rFonts w:ascii="Arial" w:eastAsia="Times New Roman" w:hAnsi="Arial" w:cs="Arial"/>
          <w:color w:val="000000"/>
          <w:sz w:val="24"/>
          <w:szCs w:val="24"/>
          <w:lang w:eastAsia="en-GB"/>
        </w:rPr>
        <w:t> = </w:t>
      </w:r>
      <w:r w:rsidRPr="00B748F3">
        <w:rPr>
          <w:rFonts w:ascii="Arial" w:eastAsia="Times New Roman" w:hAnsi="Arial" w:cs="Arial"/>
          <w:i/>
          <w:iCs/>
          <w:color w:val="000000"/>
          <w:sz w:val="24"/>
          <w:szCs w:val="24"/>
          <w:lang w:eastAsia="en-GB"/>
        </w:rPr>
        <w:t>h</w:t>
      </w:r>
      <w:r>
        <w:rPr>
          <w:rFonts w:ascii="Arial" w:eastAsia="Times New Roman" w:hAnsi="Arial" w:cs="Arial"/>
          <w:i/>
          <w:iCs/>
          <w:color w:val="000000"/>
          <w:sz w:val="24"/>
          <w:szCs w:val="24"/>
          <w:lang w:eastAsia="en-GB"/>
        </w:rPr>
        <w:t>/</w:t>
      </w:r>
      <w:proofErr w:type="spellStart"/>
      <w:r w:rsidRPr="00B748F3">
        <w:rPr>
          <w:rFonts w:ascii="Arial" w:eastAsia="Times New Roman" w:hAnsi="Arial" w:cs="Arial"/>
          <w:i/>
          <w:iCs/>
          <w:color w:val="000000"/>
          <w:sz w:val="24"/>
          <w:szCs w:val="24"/>
          <w:lang w:eastAsia="en-GB"/>
        </w:rPr>
        <w:t>mv</w:t>
      </w:r>
      <w:proofErr w:type="spellEnd"/>
      <w:r w:rsidRPr="00B748F3">
        <w:rPr>
          <w:rFonts w:ascii="Arial" w:eastAsia="Times New Roman" w:hAnsi="Arial" w:cs="Arial"/>
          <w:color w:val="000000"/>
          <w:sz w:val="24"/>
          <w:szCs w:val="24"/>
          <w:lang w:eastAsia="en-GB"/>
        </w:rPr>
        <w:t> for a particle of momentum </w:t>
      </w:r>
      <w:proofErr w:type="spellStart"/>
      <w:r w:rsidRPr="00B748F3">
        <w:rPr>
          <w:rFonts w:ascii="Arial" w:eastAsia="Times New Roman" w:hAnsi="Arial" w:cs="Arial"/>
          <w:i/>
          <w:iCs/>
          <w:color w:val="000000"/>
          <w:sz w:val="24"/>
          <w:szCs w:val="24"/>
          <w:lang w:eastAsia="en-GB"/>
        </w:rPr>
        <w:t>mv</w:t>
      </w:r>
      <w:proofErr w:type="spellEnd"/>
      <w:r w:rsidR="00EE1CCD">
        <w:rPr>
          <w:rFonts w:ascii="Arial" w:eastAsia="Times New Roman" w:hAnsi="Arial" w:cs="Arial"/>
          <w:color w:val="000000"/>
          <w:sz w:val="24"/>
          <w:szCs w:val="24"/>
          <w:lang w:eastAsia="en-GB"/>
        </w:rPr>
        <w:t xml:space="preserve">, where m is its mass and </w:t>
      </w:r>
      <w:r w:rsidR="00EE1CCD" w:rsidRPr="00462B42">
        <w:rPr>
          <w:rFonts w:ascii="Arial" w:eastAsia="Times New Roman" w:hAnsi="Arial" w:cs="Arial"/>
          <w:i/>
          <w:color w:val="000000"/>
          <w:sz w:val="24"/>
          <w:szCs w:val="24"/>
          <w:lang w:eastAsia="en-GB"/>
        </w:rPr>
        <w:t>v</w:t>
      </w:r>
      <w:r w:rsidR="00EE1CCD">
        <w:rPr>
          <w:rFonts w:ascii="Arial" w:eastAsia="Times New Roman" w:hAnsi="Arial" w:cs="Arial"/>
          <w:color w:val="000000"/>
          <w:sz w:val="24"/>
          <w:szCs w:val="24"/>
          <w:lang w:eastAsia="en-GB"/>
        </w:rPr>
        <w:t xml:space="preserve"> is its velocity</w:t>
      </w:r>
    </w:p>
    <w:p w:rsidR="00B748F3" w:rsidRPr="00B748F3" w:rsidRDefault="00B748F3"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The formula allows us to calculate the wavelength associated with a moving particle.</w:t>
      </w:r>
    </w:p>
    <w:p w:rsidR="00B748F3" w:rsidRDefault="00462B42" w:rsidP="00F70297">
      <w:pPr>
        <w:rPr>
          <w:rFonts w:ascii="Arial" w:hAnsi="Arial" w:cs="Arial"/>
          <w:sz w:val="24"/>
          <w:szCs w:val="24"/>
        </w:rPr>
      </w:pPr>
      <w:r>
        <w:rPr>
          <w:rFonts w:ascii="Arial" w:hAnsi="Arial" w:cs="Arial"/>
          <w:sz w:val="24"/>
          <w:szCs w:val="24"/>
        </w:rPr>
        <w:t>(</w:t>
      </w:r>
      <w:r w:rsidR="00B748F3">
        <w:rPr>
          <w:rFonts w:ascii="Arial" w:hAnsi="Arial" w:cs="Arial"/>
          <w:sz w:val="24"/>
          <w:szCs w:val="24"/>
        </w:rPr>
        <w:t xml:space="preserve">The momentum, </w:t>
      </w:r>
      <w:r w:rsidR="00B748F3" w:rsidRPr="00462B42">
        <w:rPr>
          <w:rFonts w:ascii="Arial" w:hAnsi="Arial" w:cs="Arial"/>
          <w:i/>
          <w:sz w:val="24"/>
          <w:szCs w:val="24"/>
        </w:rPr>
        <w:t>p</w:t>
      </w:r>
      <w:r w:rsidR="00B748F3">
        <w:rPr>
          <w:rFonts w:ascii="Arial" w:hAnsi="Arial" w:cs="Arial"/>
          <w:sz w:val="24"/>
          <w:szCs w:val="24"/>
        </w:rPr>
        <w:t>, of a moving object is equal to its mass multiplied by its velocity</w:t>
      </w:r>
      <w:r>
        <w:rPr>
          <w:rFonts w:ascii="Arial" w:hAnsi="Arial" w:cs="Arial"/>
          <w:sz w:val="24"/>
          <w:szCs w:val="24"/>
        </w:rPr>
        <w:t xml:space="preserve">, so   </w:t>
      </w:r>
      <w:r w:rsidR="00E64B3D" w:rsidRPr="00462B42">
        <w:rPr>
          <w:rFonts w:ascii="Arial" w:hAnsi="Arial" w:cs="Arial"/>
          <w:i/>
          <w:sz w:val="24"/>
          <w:szCs w:val="24"/>
        </w:rPr>
        <w:t>p</w:t>
      </w:r>
      <w:r w:rsidR="00E64B3D">
        <w:rPr>
          <w:rFonts w:ascii="Arial" w:hAnsi="Arial" w:cs="Arial"/>
          <w:sz w:val="24"/>
          <w:szCs w:val="24"/>
        </w:rPr>
        <w:t xml:space="preserve"> = </w:t>
      </w:r>
      <w:proofErr w:type="spellStart"/>
      <w:r w:rsidR="00E64B3D" w:rsidRPr="00462B42">
        <w:rPr>
          <w:rFonts w:ascii="Arial" w:hAnsi="Arial" w:cs="Arial"/>
          <w:i/>
          <w:sz w:val="24"/>
          <w:szCs w:val="24"/>
        </w:rPr>
        <w:t>mv</w:t>
      </w:r>
      <w:proofErr w:type="spellEnd"/>
      <w:r>
        <w:rPr>
          <w:rFonts w:ascii="Arial" w:hAnsi="Arial" w:cs="Arial"/>
          <w:sz w:val="24"/>
          <w:szCs w:val="24"/>
        </w:rPr>
        <w:t>)</w:t>
      </w:r>
    </w:p>
    <w:p w:rsidR="007F7690" w:rsidRPr="00C16312" w:rsidRDefault="007F7690" w:rsidP="00F70297">
      <w:pPr>
        <w:rPr>
          <w:rFonts w:ascii="Arial" w:hAnsi="Arial" w:cs="Arial"/>
          <w:sz w:val="24"/>
          <w:szCs w:val="24"/>
        </w:rPr>
      </w:pPr>
    </w:p>
    <w:sectPr w:rsidR="007F7690" w:rsidRPr="00C16312"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6447A"/>
    <w:multiLevelType w:val="multilevel"/>
    <w:tmpl w:val="730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20FC1"/>
    <w:multiLevelType w:val="hybridMultilevel"/>
    <w:tmpl w:val="2C96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037291"/>
    <w:multiLevelType w:val="multilevel"/>
    <w:tmpl w:val="DA5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70E2F"/>
    <w:multiLevelType w:val="hybridMultilevel"/>
    <w:tmpl w:val="B83C5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DC2A9E"/>
    <w:multiLevelType w:val="hybridMultilevel"/>
    <w:tmpl w:val="41A272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56368E"/>
    <w:multiLevelType w:val="hybridMultilevel"/>
    <w:tmpl w:val="3836BE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B075448"/>
    <w:multiLevelType w:val="hybridMultilevel"/>
    <w:tmpl w:val="4BB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07592F"/>
    <w:multiLevelType w:val="hybridMultilevel"/>
    <w:tmpl w:val="35F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6"/>
  </w:num>
  <w:num w:numId="6">
    <w:abstractNumId w:val="4"/>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12FC8"/>
    <w:rsid w:val="0003170A"/>
    <w:rsid w:val="00041B1B"/>
    <w:rsid w:val="00044A56"/>
    <w:rsid w:val="000534D5"/>
    <w:rsid w:val="0006561F"/>
    <w:rsid w:val="000741DC"/>
    <w:rsid w:val="0009096B"/>
    <w:rsid w:val="000A3EFB"/>
    <w:rsid w:val="000B2BE4"/>
    <w:rsid w:val="000B6090"/>
    <w:rsid w:val="000E4E79"/>
    <w:rsid w:val="000E7F36"/>
    <w:rsid w:val="000F1965"/>
    <w:rsid w:val="00112AF6"/>
    <w:rsid w:val="001163E0"/>
    <w:rsid w:val="001358D7"/>
    <w:rsid w:val="00145F47"/>
    <w:rsid w:val="00152461"/>
    <w:rsid w:val="00157A24"/>
    <w:rsid w:val="00161292"/>
    <w:rsid w:val="00162833"/>
    <w:rsid w:val="001949DD"/>
    <w:rsid w:val="001A627B"/>
    <w:rsid w:val="001A7ED1"/>
    <w:rsid w:val="001D1A48"/>
    <w:rsid w:val="001D3EFA"/>
    <w:rsid w:val="001D50ED"/>
    <w:rsid w:val="001F25D3"/>
    <w:rsid w:val="001F7E55"/>
    <w:rsid w:val="002038E9"/>
    <w:rsid w:val="002077FF"/>
    <w:rsid w:val="00213FE0"/>
    <w:rsid w:val="0022169D"/>
    <w:rsid w:val="00223898"/>
    <w:rsid w:val="00223CC9"/>
    <w:rsid w:val="00224EB6"/>
    <w:rsid w:val="00232611"/>
    <w:rsid w:val="00253854"/>
    <w:rsid w:val="002665BC"/>
    <w:rsid w:val="002737D1"/>
    <w:rsid w:val="002756F5"/>
    <w:rsid w:val="00285B64"/>
    <w:rsid w:val="00286708"/>
    <w:rsid w:val="00293E51"/>
    <w:rsid w:val="002A6CAA"/>
    <w:rsid w:val="002B6E5F"/>
    <w:rsid w:val="002C0655"/>
    <w:rsid w:val="002C558D"/>
    <w:rsid w:val="002C5A6B"/>
    <w:rsid w:val="002D0B92"/>
    <w:rsid w:val="002D229A"/>
    <w:rsid w:val="002E0095"/>
    <w:rsid w:val="002F1FDD"/>
    <w:rsid w:val="002F3BB8"/>
    <w:rsid w:val="003036CE"/>
    <w:rsid w:val="0031354F"/>
    <w:rsid w:val="00350045"/>
    <w:rsid w:val="0036130E"/>
    <w:rsid w:val="003613ED"/>
    <w:rsid w:val="00364E40"/>
    <w:rsid w:val="00367CF7"/>
    <w:rsid w:val="00385CC1"/>
    <w:rsid w:val="003865CF"/>
    <w:rsid w:val="00387B9A"/>
    <w:rsid w:val="00390664"/>
    <w:rsid w:val="003A5775"/>
    <w:rsid w:val="003A6E2D"/>
    <w:rsid w:val="003C3770"/>
    <w:rsid w:val="003E0C17"/>
    <w:rsid w:val="003E3D0A"/>
    <w:rsid w:val="003F68AB"/>
    <w:rsid w:val="004023F0"/>
    <w:rsid w:val="004142FC"/>
    <w:rsid w:val="004347D8"/>
    <w:rsid w:val="0045019F"/>
    <w:rsid w:val="00462B42"/>
    <w:rsid w:val="004633DC"/>
    <w:rsid w:val="00464EA3"/>
    <w:rsid w:val="0048016C"/>
    <w:rsid w:val="004952D0"/>
    <w:rsid w:val="0049639B"/>
    <w:rsid w:val="004A6721"/>
    <w:rsid w:val="004C099A"/>
    <w:rsid w:val="004C3A04"/>
    <w:rsid w:val="004E7E77"/>
    <w:rsid w:val="004F2C26"/>
    <w:rsid w:val="004F4235"/>
    <w:rsid w:val="00503937"/>
    <w:rsid w:val="00504171"/>
    <w:rsid w:val="005220F4"/>
    <w:rsid w:val="00540257"/>
    <w:rsid w:val="00592B35"/>
    <w:rsid w:val="005B6432"/>
    <w:rsid w:val="005C5E13"/>
    <w:rsid w:val="005D67D3"/>
    <w:rsid w:val="005F2617"/>
    <w:rsid w:val="0060345A"/>
    <w:rsid w:val="0061021F"/>
    <w:rsid w:val="00611209"/>
    <w:rsid w:val="00621357"/>
    <w:rsid w:val="00646E22"/>
    <w:rsid w:val="0066757E"/>
    <w:rsid w:val="00674DEB"/>
    <w:rsid w:val="006752FD"/>
    <w:rsid w:val="00681F24"/>
    <w:rsid w:val="0069350D"/>
    <w:rsid w:val="006A2745"/>
    <w:rsid w:val="006A33E9"/>
    <w:rsid w:val="006B00D2"/>
    <w:rsid w:val="006B2D71"/>
    <w:rsid w:val="006B7EE2"/>
    <w:rsid w:val="006C2DBC"/>
    <w:rsid w:val="006D0394"/>
    <w:rsid w:val="006D6EC3"/>
    <w:rsid w:val="006E1842"/>
    <w:rsid w:val="006E7680"/>
    <w:rsid w:val="0070696A"/>
    <w:rsid w:val="00734903"/>
    <w:rsid w:val="007555EA"/>
    <w:rsid w:val="00760BC8"/>
    <w:rsid w:val="00765E59"/>
    <w:rsid w:val="0079431F"/>
    <w:rsid w:val="007A2596"/>
    <w:rsid w:val="007B444B"/>
    <w:rsid w:val="007C624E"/>
    <w:rsid w:val="007F7690"/>
    <w:rsid w:val="00810B0C"/>
    <w:rsid w:val="008159BC"/>
    <w:rsid w:val="00817C3D"/>
    <w:rsid w:val="008334C4"/>
    <w:rsid w:val="008462F1"/>
    <w:rsid w:val="00850101"/>
    <w:rsid w:val="00854D45"/>
    <w:rsid w:val="00856D2E"/>
    <w:rsid w:val="00861067"/>
    <w:rsid w:val="00861996"/>
    <w:rsid w:val="00861F99"/>
    <w:rsid w:val="00862FBC"/>
    <w:rsid w:val="00875D1B"/>
    <w:rsid w:val="008A149A"/>
    <w:rsid w:val="008E3D6F"/>
    <w:rsid w:val="008E3DAD"/>
    <w:rsid w:val="008E5527"/>
    <w:rsid w:val="0092519F"/>
    <w:rsid w:val="00925C24"/>
    <w:rsid w:val="009468D5"/>
    <w:rsid w:val="00960467"/>
    <w:rsid w:val="00967DC7"/>
    <w:rsid w:val="009902E9"/>
    <w:rsid w:val="009933E6"/>
    <w:rsid w:val="00996FD2"/>
    <w:rsid w:val="009A15CA"/>
    <w:rsid w:val="009C51D6"/>
    <w:rsid w:val="009D6B2B"/>
    <w:rsid w:val="009F11A4"/>
    <w:rsid w:val="009F370E"/>
    <w:rsid w:val="00A261E2"/>
    <w:rsid w:val="00A27511"/>
    <w:rsid w:val="00A31C1F"/>
    <w:rsid w:val="00A410A6"/>
    <w:rsid w:val="00A718F7"/>
    <w:rsid w:val="00A90E09"/>
    <w:rsid w:val="00AA42C6"/>
    <w:rsid w:val="00AB687B"/>
    <w:rsid w:val="00AC2F89"/>
    <w:rsid w:val="00AC4E81"/>
    <w:rsid w:val="00AE563A"/>
    <w:rsid w:val="00B01926"/>
    <w:rsid w:val="00B16267"/>
    <w:rsid w:val="00B23453"/>
    <w:rsid w:val="00B27796"/>
    <w:rsid w:val="00B32E1D"/>
    <w:rsid w:val="00B35CC5"/>
    <w:rsid w:val="00B4207B"/>
    <w:rsid w:val="00B6130C"/>
    <w:rsid w:val="00B673B5"/>
    <w:rsid w:val="00B71C39"/>
    <w:rsid w:val="00B748F3"/>
    <w:rsid w:val="00B8519B"/>
    <w:rsid w:val="00B92593"/>
    <w:rsid w:val="00BB5B68"/>
    <w:rsid w:val="00BC4CE9"/>
    <w:rsid w:val="00BD2519"/>
    <w:rsid w:val="00BD2BA1"/>
    <w:rsid w:val="00BD4596"/>
    <w:rsid w:val="00BD5DE0"/>
    <w:rsid w:val="00BE6E88"/>
    <w:rsid w:val="00BF3C4D"/>
    <w:rsid w:val="00C05257"/>
    <w:rsid w:val="00C16312"/>
    <w:rsid w:val="00C2305F"/>
    <w:rsid w:val="00C23673"/>
    <w:rsid w:val="00C50704"/>
    <w:rsid w:val="00C67D7C"/>
    <w:rsid w:val="00C72083"/>
    <w:rsid w:val="00C73F58"/>
    <w:rsid w:val="00C83485"/>
    <w:rsid w:val="00C87949"/>
    <w:rsid w:val="00C91688"/>
    <w:rsid w:val="00CA4228"/>
    <w:rsid w:val="00CA7B0D"/>
    <w:rsid w:val="00CB357E"/>
    <w:rsid w:val="00CC1076"/>
    <w:rsid w:val="00CD4441"/>
    <w:rsid w:val="00CE10D1"/>
    <w:rsid w:val="00CF5D11"/>
    <w:rsid w:val="00D11F9B"/>
    <w:rsid w:val="00D25194"/>
    <w:rsid w:val="00D34EA3"/>
    <w:rsid w:val="00D371BC"/>
    <w:rsid w:val="00D4609B"/>
    <w:rsid w:val="00D50F65"/>
    <w:rsid w:val="00D725C3"/>
    <w:rsid w:val="00D80E68"/>
    <w:rsid w:val="00D83683"/>
    <w:rsid w:val="00D9105C"/>
    <w:rsid w:val="00DA2E54"/>
    <w:rsid w:val="00DC1671"/>
    <w:rsid w:val="00DC35C1"/>
    <w:rsid w:val="00DD2266"/>
    <w:rsid w:val="00DE1F52"/>
    <w:rsid w:val="00E050F8"/>
    <w:rsid w:val="00E563F5"/>
    <w:rsid w:val="00E64B3D"/>
    <w:rsid w:val="00E700EE"/>
    <w:rsid w:val="00E762BA"/>
    <w:rsid w:val="00E821DC"/>
    <w:rsid w:val="00EE1CCD"/>
    <w:rsid w:val="00EF214F"/>
    <w:rsid w:val="00F1296B"/>
    <w:rsid w:val="00F13369"/>
    <w:rsid w:val="00F1625C"/>
    <w:rsid w:val="00F34F85"/>
    <w:rsid w:val="00F41D34"/>
    <w:rsid w:val="00F70297"/>
    <w:rsid w:val="00F86F58"/>
    <w:rsid w:val="00FA6F96"/>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935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character" w:customStyle="1" w:styleId="inlinemaths">
    <w:name w:val="inlinemaths"/>
    <w:basedOn w:val="DefaultParagraphFont"/>
    <w:rsid w:val="00253854"/>
  </w:style>
  <w:style w:type="character" w:customStyle="1" w:styleId="hgkelc">
    <w:name w:val="hgkelc"/>
    <w:basedOn w:val="DefaultParagraphFont"/>
    <w:rsid w:val="00EF214F"/>
  </w:style>
  <w:style w:type="character" w:customStyle="1" w:styleId="relationship">
    <w:name w:val="relationship"/>
    <w:basedOn w:val="DefaultParagraphFont"/>
    <w:rsid w:val="00B748F3"/>
  </w:style>
  <w:style w:type="character" w:customStyle="1" w:styleId="fractionup">
    <w:name w:val="fractionup"/>
    <w:basedOn w:val="DefaultParagraphFont"/>
    <w:rsid w:val="00B748F3"/>
  </w:style>
  <w:style w:type="character" w:customStyle="1" w:styleId="fractiondown">
    <w:name w:val="fractiondown"/>
    <w:basedOn w:val="DefaultParagraphFont"/>
    <w:rsid w:val="00B748F3"/>
  </w:style>
  <w:style w:type="character" w:customStyle="1" w:styleId="Heading4Char">
    <w:name w:val="Heading 4 Char"/>
    <w:basedOn w:val="DefaultParagraphFont"/>
    <w:link w:val="Heading4"/>
    <w:uiPriority w:val="9"/>
    <w:rsid w:val="0069350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506360188">
      <w:bodyDiv w:val="1"/>
      <w:marLeft w:val="0"/>
      <w:marRight w:val="0"/>
      <w:marTop w:val="0"/>
      <w:marBottom w:val="0"/>
      <w:divBdr>
        <w:top w:val="none" w:sz="0" w:space="0" w:color="auto"/>
        <w:left w:val="none" w:sz="0" w:space="0" w:color="auto"/>
        <w:bottom w:val="none" w:sz="0" w:space="0" w:color="auto"/>
        <w:right w:val="none" w:sz="0" w:space="0" w:color="auto"/>
      </w:divBdr>
    </w:div>
    <w:div w:id="703143000">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760568699">
      <w:bodyDiv w:val="1"/>
      <w:marLeft w:val="0"/>
      <w:marRight w:val="0"/>
      <w:marTop w:val="0"/>
      <w:marBottom w:val="0"/>
      <w:divBdr>
        <w:top w:val="none" w:sz="0" w:space="0" w:color="auto"/>
        <w:left w:val="none" w:sz="0" w:space="0" w:color="auto"/>
        <w:bottom w:val="none" w:sz="0" w:space="0" w:color="auto"/>
        <w:right w:val="none" w:sz="0" w:space="0" w:color="auto"/>
      </w:divBdr>
    </w:div>
    <w:div w:id="1265848527">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03507689">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 w:id="2141219544">
      <w:bodyDiv w:val="1"/>
      <w:marLeft w:val="0"/>
      <w:marRight w:val="0"/>
      <w:marTop w:val="0"/>
      <w:marBottom w:val="0"/>
      <w:divBdr>
        <w:top w:val="none" w:sz="0" w:space="0" w:color="auto"/>
        <w:left w:val="none" w:sz="0" w:space="0" w:color="auto"/>
        <w:bottom w:val="none" w:sz="0" w:space="0" w:color="auto"/>
        <w:right w:val="none" w:sz="0" w:space="0" w:color="auto"/>
      </w:divBdr>
      <w:divsChild>
        <w:div w:id="1095976289">
          <w:marLeft w:val="0"/>
          <w:marRight w:val="0"/>
          <w:marTop w:val="0"/>
          <w:marBottom w:val="0"/>
          <w:divBdr>
            <w:top w:val="none" w:sz="0" w:space="0" w:color="auto"/>
            <w:left w:val="none" w:sz="0" w:space="0" w:color="auto"/>
            <w:bottom w:val="none" w:sz="0" w:space="0" w:color="auto"/>
            <w:right w:val="none" w:sz="0" w:space="0" w:color="auto"/>
          </w:divBdr>
          <w:divsChild>
            <w:div w:id="965158629">
              <w:marLeft w:val="0"/>
              <w:marRight w:val="0"/>
              <w:marTop w:val="0"/>
              <w:marBottom w:val="0"/>
              <w:divBdr>
                <w:top w:val="none" w:sz="0" w:space="0" w:color="auto"/>
                <w:left w:val="none" w:sz="0" w:space="0" w:color="auto"/>
                <w:bottom w:val="none" w:sz="0" w:space="0" w:color="auto"/>
                <w:right w:val="none" w:sz="0" w:space="0" w:color="auto"/>
              </w:divBdr>
              <w:divsChild>
                <w:div w:id="4200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11</cp:revision>
  <dcterms:created xsi:type="dcterms:W3CDTF">2022-06-17T12:32:00Z</dcterms:created>
  <dcterms:modified xsi:type="dcterms:W3CDTF">2022-06-24T13:12:00Z</dcterms:modified>
</cp:coreProperties>
</file>